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C4894" w14:textId="77777777" w:rsidR="00D87314" w:rsidRPr="00CE075E" w:rsidRDefault="00000000" w:rsidP="00CE075E">
      <w:pPr>
        <w:jc w:val="center"/>
        <w:rPr>
          <w:sz w:val="48"/>
          <w:szCs w:val="48"/>
        </w:rPr>
      </w:pPr>
      <w:r w:rsidRPr="00CE075E">
        <w:rPr>
          <w:sz w:val="48"/>
          <w:szCs w:val="48"/>
          <w:lang w:eastAsia="ja-JP"/>
        </w:rPr>
        <w:t>保護者の皆さまへ</w:t>
      </w:r>
    </w:p>
    <w:p w14:paraId="7B195118" w14:textId="77777777" w:rsidR="00D87314" w:rsidRPr="00CE075E" w:rsidRDefault="00000000" w:rsidP="00CE075E">
      <w:pPr>
        <w:jc w:val="center"/>
        <w:rPr>
          <w:sz w:val="32"/>
          <w:szCs w:val="32"/>
          <w:lang w:eastAsia="ja-JP"/>
        </w:rPr>
      </w:pPr>
      <w:r w:rsidRPr="00CE075E">
        <w:rPr>
          <w:sz w:val="32"/>
          <w:szCs w:val="32"/>
          <w:lang w:eastAsia="ja-JP"/>
        </w:rPr>
        <w:t>〜</w:t>
      </w:r>
      <w:r w:rsidRPr="00CE075E">
        <w:rPr>
          <w:sz w:val="32"/>
          <w:szCs w:val="32"/>
          <w:lang w:eastAsia="ja-JP"/>
        </w:rPr>
        <w:t>Unity</w:t>
      </w:r>
      <w:r w:rsidRPr="00CE075E">
        <w:rPr>
          <w:sz w:val="32"/>
          <w:szCs w:val="32"/>
          <w:lang w:eastAsia="ja-JP"/>
        </w:rPr>
        <w:t>で作った作品を公開・収益化したいお子さまのために〜</w:t>
      </w:r>
    </w:p>
    <w:p w14:paraId="43762876" w14:textId="77777777" w:rsidR="00CE075E" w:rsidRDefault="00CE075E">
      <w:pPr>
        <w:rPr>
          <w:lang w:eastAsia="ja-JP"/>
        </w:rPr>
      </w:pPr>
    </w:p>
    <w:p w14:paraId="15490553" w14:textId="0F38042D" w:rsidR="00D87314" w:rsidRDefault="00000000">
      <w:pPr>
        <w:rPr>
          <w:lang w:eastAsia="ja-JP"/>
        </w:rPr>
      </w:pPr>
      <w:r>
        <w:rPr>
          <w:lang w:eastAsia="ja-JP"/>
        </w:rPr>
        <w:t>日頃よりプログラミング教室の活動にご理解・ご協力をいただき、誠にありがとうございます。</w:t>
      </w:r>
      <w:r>
        <w:rPr>
          <w:lang w:eastAsia="ja-JP"/>
        </w:rPr>
        <w:br/>
      </w:r>
      <w:r>
        <w:rPr>
          <w:lang w:eastAsia="ja-JP"/>
        </w:rPr>
        <w:br/>
      </w:r>
      <w:r>
        <w:rPr>
          <w:lang w:eastAsia="ja-JP"/>
        </w:rPr>
        <w:t>当教室では、</w:t>
      </w:r>
      <w:r>
        <w:rPr>
          <w:lang w:eastAsia="ja-JP"/>
        </w:rPr>
        <w:t>Unity</w:t>
      </w:r>
      <w:r>
        <w:rPr>
          <w:lang w:eastAsia="ja-JP"/>
        </w:rPr>
        <w:t>を活用してお子さま自身のアイデアでゲームや作品を制作する授業を行っております。</w:t>
      </w:r>
      <w:r w:rsidR="00CE075E">
        <w:rPr>
          <w:lang w:eastAsia="ja-JP"/>
        </w:rPr>
        <w:br/>
      </w:r>
      <w:r>
        <w:rPr>
          <w:lang w:eastAsia="ja-JP"/>
        </w:rPr>
        <w:t>最近では、生徒から「自分の作った作品をインターネットで公開したい」「収益を得てみたい」といった声も増えており、そのような希望に応えるための情報をご案内いたします。</w:t>
      </w:r>
      <w:r>
        <w:rPr>
          <w:lang w:eastAsia="ja-JP"/>
        </w:rPr>
        <w:br/>
      </w:r>
      <w:r>
        <w:rPr>
          <w:lang w:eastAsia="ja-JP"/>
        </w:rPr>
        <w:br/>
      </w:r>
      <w:r>
        <w:rPr>
          <w:lang w:eastAsia="ja-JP"/>
        </w:rPr>
        <w:t>本資料では、</w:t>
      </w:r>
      <w:r>
        <w:rPr>
          <w:lang w:eastAsia="ja-JP"/>
        </w:rPr>
        <w:t>Unity</w:t>
      </w:r>
      <w:r>
        <w:rPr>
          <w:lang w:eastAsia="ja-JP"/>
        </w:rPr>
        <w:t>で開発した作品を発表・収益化できる代表的なプラットフォームについて、それぞれの特徴や注意点をわかりやすく解説します。</w:t>
      </w:r>
    </w:p>
    <w:p w14:paraId="5EF04AD4" w14:textId="77777777" w:rsidR="00CE075E" w:rsidRDefault="00CE075E">
      <w:pPr>
        <w:rPr>
          <w:rFonts w:hint="eastAsia"/>
          <w:lang w:eastAsia="ja-JP"/>
        </w:rPr>
      </w:pPr>
    </w:p>
    <w:p w14:paraId="0A6CFFEB" w14:textId="340A9F97" w:rsidR="00D87314" w:rsidRPr="00CE075E" w:rsidRDefault="00000000" w:rsidP="00CE075E">
      <w:pPr>
        <w:pStyle w:val="31"/>
        <w:rPr>
          <w:sz w:val="32"/>
          <w:szCs w:val="32"/>
        </w:rPr>
      </w:pPr>
      <w:r w:rsidRPr="00CE075E">
        <w:rPr>
          <w:sz w:val="32"/>
          <w:szCs w:val="32"/>
          <w:lang w:eastAsia="ja-JP"/>
        </w:rPr>
        <w:t>itch.io</w:t>
      </w:r>
      <w:r w:rsidRPr="00CE075E">
        <w:rPr>
          <w:sz w:val="32"/>
          <w:szCs w:val="32"/>
          <w:lang w:eastAsia="ja-JP"/>
        </w:rPr>
        <w:t>（イッチ・アイオー）</w:t>
      </w:r>
      <w:r w:rsidR="00CE075E" w:rsidRPr="00CE075E">
        <w:rPr>
          <w:sz w:val="32"/>
          <w:szCs w:val="32"/>
        </w:rPr>
        <w:fldChar w:fldCharType="begin"/>
      </w:r>
      <w:r w:rsidR="00CE075E" w:rsidRPr="00CE075E">
        <w:rPr>
          <w:sz w:val="32"/>
          <w:szCs w:val="32"/>
        </w:rPr>
        <w:instrText>HYPERLINK "https://itch.io/"</w:instrText>
      </w:r>
      <w:r w:rsidR="00CE075E" w:rsidRPr="00CE075E">
        <w:rPr>
          <w:sz w:val="32"/>
          <w:szCs w:val="32"/>
        </w:rPr>
        <w:fldChar w:fldCharType="separate"/>
      </w:r>
      <w:r w:rsidR="00CE075E" w:rsidRPr="00CE075E">
        <w:rPr>
          <w:rStyle w:val="aff"/>
          <w:sz w:val="32"/>
          <w:szCs w:val="32"/>
        </w:rPr>
        <w:t>https://itch.io/</w:t>
      </w:r>
      <w:r w:rsidR="00CE075E" w:rsidRPr="00CE075E">
        <w:rPr>
          <w:sz w:val="32"/>
          <w:szCs w:val="32"/>
        </w:rPr>
        <w:fldChar w:fldCharType="end"/>
      </w:r>
    </w:p>
    <w:p w14:paraId="12A2A17B" w14:textId="77777777" w:rsidR="00D87314" w:rsidRDefault="00000000">
      <w:r>
        <w:t xml:space="preserve">- </w:t>
      </w:r>
      <w:proofErr w:type="spellStart"/>
      <w:r>
        <w:t>対象：</w:t>
      </w:r>
      <w:r>
        <w:t>PC</w:t>
      </w:r>
      <w:r>
        <w:t>ゲーム（</w:t>
      </w:r>
      <w:r>
        <w:t>Windows</w:t>
      </w:r>
      <w:proofErr w:type="spellEnd"/>
      <w:r>
        <w:t>, Mac, Web</w:t>
      </w:r>
      <w:r>
        <w:t>）</w:t>
      </w:r>
    </w:p>
    <w:p w14:paraId="0419ADA0" w14:textId="77777777" w:rsidR="00D87314" w:rsidRDefault="00000000">
      <w:r>
        <w:t xml:space="preserve">- </w:t>
      </w:r>
      <w:r>
        <w:t>年齢制限／保護者同意：</w:t>
      </w:r>
      <w:r>
        <w:t>13</w:t>
      </w:r>
      <w:r>
        <w:t>歳以上（収益受取には保護者名義の</w:t>
      </w:r>
      <w:r>
        <w:t>PayPal</w:t>
      </w:r>
      <w:r>
        <w:t>などが必要）</w:t>
      </w:r>
    </w:p>
    <w:p w14:paraId="6826809B" w14:textId="77777777" w:rsidR="00D87314" w:rsidRDefault="00000000">
      <w:pPr>
        <w:rPr>
          <w:lang w:eastAsia="ja-JP"/>
        </w:rPr>
      </w:pPr>
      <w:r>
        <w:rPr>
          <w:lang w:eastAsia="ja-JP"/>
        </w:rPr>
        <w:t xml:space="preserve">- </w:t>
      </w:r>
      <w:r>
        <w:rPr>
          <w:lang w:eastAsia="ja-JP"/>
        </w:rPr>
        <w:t>メリット：審査不要で即時公開可能、有料・無料・寄付など柔軟な価格設定が可能、自由なデザイン・販売ができる</w:t>
      </w:r>
    </w:p>
    <w:p w14:paraId="28209DF7" w14:textId="77777777" w:rsidR="00D87314" w:rsidRDefault="00000000">
      <w:pPr>
        <w:rPr>
          <w:lang w:eastAsia="ja-JP"/>
        </w:rPr>
      </w:pPr>
      <w:r>
        <w:rPr>
          <w:lang w:eastAsia="ja-JP"/>
        </w:rPr>
        <w:t xml:space="preserve">- </w:t>
      </w:r>
      <w:r>
        <w:rPr>
          <w:lang w:eastAsia="ja-JP"/>
        </w:rPr>
        <w:t>デメリット：成人向け・暴力的な作品も存在（</w:t>
      </w:r>
      <w:r>
        <w:rPr>
          <w:lang w:eastAsia="ja-JP"/>
        </w:rPr>
        <w:t>※1</w:t>
      </w:r>
      <w:r>
        <w:rPr>
          <w:lang w:eastAsia="ja-JP"/>
        </w:rPr>
        <w:t>）、</w:t>
      </w:r>
      <w:r>
        <w:rPr>
          <w:lang w:eastAsia="ja-JP"/>
        </w:rPr>
        <w:t>URL</w:t>
      </w:r>
      <w:r>
        <w:rPr>
          <w:lang w:eastAsia="ja-JP"/>
        </w:rPr>
        <w:t>共有型の公開を推奨</w:t>
      </w:r>
    </w:p>
    <w:p w14:paraId="12D2D38A" w14:textId="77777777" w:rsidR="00CE075E" w:rsidRDefault="00CE075E">
      <w:pPr>
        <w:rPr>
          <w:rFonts w:hint="eastAsia"/>
          <w:lang w:eastAsia="ja-JP"/>
        </w:rPr>
      </w:pPr>
    </w:p>
    <w:p w14:paraId="192B1C64" w14:textId="53C94AA4" w:rsidR="00D87314" w:rsidRPr="00CE075E" w:rsidRDefault="00000000" w:rsidP="00CE075E">
      <w:pPr>
        <w:pStyle w:val="31"/>
        <w:rPr>
          <w:sz w:val="32"/>
          <w:szCs w:val="32"/>
        </w:rPr>
      </w:pPr>
      <w:proofErr w:type="spellStart"/>
      <w:r w:rsidRPr="00CE075E">
        <w:rPr>
          <w:sz w:val="32"/>
          <w:szCs w:val="32"/>
          <w:lang w:eastAsia="ja-JP"/>
        </w:rPr>
        <w:t>Unityroom</w:t>
      </w:r>
      <w:proofErr w:type="spellEnd"/>
      <w:r w:rsidRPr="00CE075E">
        <w:rPr>
          <w:sz w:val="32"/>
          <w:szCs w:val="32"/>
          <w:lang w:eastAsia="ja-JP"/>
        </w:rPr>
        <w:t>（ユニティルーム）</w:t>
      </w:r>
      <w:r w:rsidR="00CE075E" w:rsidRPr="00CE075E">
        <w:rPr>
          <w:sz w:val="32"/>
          <w:szCs w:val="32"/>
        </w:rPr>
        <w:fldChar w:fldCharType="begin"/>
      </w:r>
      <w:r w:rsidR="00CE075E" w:rsidRPr="00CE075E">
        <w:rPr>
          <w:sz w:val="32"/>
          <w:szCs w:val="32"/>
        </w:rPr>
        <w:instrText>HYPERLINK "https://unityroom.com/"</w:instrText>
      </w:r>
      <w:r w:rsidR="00CE075E" w:rsidRPr="00CE075E">
        <w:rPr>
          <w:sz w:val="32"/>
          <w:szCs w:val="32"/>
        </w:rPr>
        <w:fldChar w:fldCharType="separate"/>
      </w:r>
      <w:r w:rsidR="00CE075E" w:rsidRPr="00CE075E">
        <w:rPr>
          <w:rStyle w:val="aff"/>
          <w:sz w:val="32"/>
          <w:szCs w:val="32"/>
        </w:rPr>
        <w:t>https://unityroom.com/</w:t>
      </w:r>
      <w:r w:rsidR="00CE075E" w:rsidRPr="00CE075E">
        <w:rPr>
          <w:sz w:val="32"/>
          <w:szCs w:val="32"/>
        </w:rPr>
        <w:fldChar w:fldCharType="end"/>
      </w:r>
    </w:p>
    <w:p w14:paraId="25ECDAE8" w14:textId="77777777" w:rsidR="00D87314" w:rsidRDefault="00000000">
      <w:pPr>
        <w:rPr>
          <w:lang w:eastAsia="ja-JP"/>
        </w:rPr>
      </w:pPr>
      <w:r>
        <w:rPr>
          <w:lang w:eastAsia="ja-JP"/>
        </w:rPr>
        <w:t xml:space="preserve">- </w:t>
      </w:r>
      <w:r>
        <w:rPr>
          <w:lang w:eastAsia="ja-JP"/>
        </w:rPr>
        <w:t>対象：</w:t>
      </w:r>
      <w:r>
        <w:rPr>
          <w:lang w:eastAsia="ja-JP"/>
        </w:rPr>
        <w:t>Unity</w:t>
      </w:r>
      <w:r>
        <w:rPr>
          <w:lang w:eastAsia="ja-JP"/>
        </w:rPr>
        <w:t>製の</w:t>
      </w:r>
      <w:r>
        <w:rPr>
          <w:lang w:eastAsia="ja-JP"/>
        </w:rPr>
        <w:t>Web</w:t>
      </w:r>
      <w:r>
        <w:rPr>
          <w:lang w:eastAsia="ja-JP"/>
        </w:rPr>
        <w:t>ゲーム（日本語圏中心）</w:t>
      </w:r>
    </w:p>
    <w:p w14:paraId="0A96C110" w14:textId="77777777" w:rsidR="00D87314" w:rsidRDefault="00000000">
      <w:pPr>
        <w:rPr>
          <w:lang w:eastAsia="ja-JP"/>
        </w:rPr>
      </w:pPr>
      <w:r>
        <w:rPr>
          <w:lang w:eastAsia="ja-JP"/>
        </w:rPr>
        <w:t xml:space="preserve">- </w:t>
      </w:r>
      <w:r>
        <w:rPr>
          <w:lang w:eastAsia="ja-JP"/>
        </w:rPr>
        <w:t>年齢制限／保護者同意：特に明示なし（広告収益などには保護者の協力が望ましい）</w:t>
      </w:r>
    </w:p>
    <w:p w14:paraId="547940ED" w14:textId="77777777" w:rsidR="00D87314" w:rsidRDefault="00000000">
      <w:pPr>
        <w:rPr>
          <w:lang w:eastAsia="ja-JP"/>
        </w:rPr>
      </w:pPr>
      <w:r>
        <w:rPr>
          <w:lang w:eastAsia="ja-JP"/>
        </w:rPr>
        <w:t xml:space="preserve">- </w:t>
      </w:r>
      <w:r>
        <w:rPr>
          <w:lang w:eastAsia="ja-JP"/>
        </w:rPr>
        <w:t>メリット：</w:t>
      </w:r>
      <w:r>
        <w:rPr>
          <w:lang w:eastAsia="ja-JP"/>
        </w:rPr>
        <w:t>Unity WebGL</w:t>
      </w:r>
      <w:r>
        <w:rPr>
          <w:lang w:eastAsia="ja-JP"/>
        </w:rPr>
        <w:t>作品の投稿に特化、</w:t>
      </w:r>
      <w:r>
        <w:rPr>
          <w:lang w:eastAsia="ja-JP"/>
        </w:rPr>
        <w:t>Web</w:t>
      </w:r>
      <w:r>
        <w:rPr>
          <w:lang w:eastAsia="ja-JP"/>
        </w:rPr>
        <w:t>ブラウザで気軽にプレイ可能、教育用途や発表会作品の発信に最適</w:t>
      </w:r>
    </w:p>
    <w:p w14:paraId="4ABCB431" w14:textId="52F861E3" w:rsidR="00CE075E" w:rsidRDefault="00000000">
      <w:pPr>
        <w:rPr>
          <w:lang w:eastAsia="ja-JP"/>
        </w:rPr>
      </w:pPr>
      <w:r>
        <w:rPr>
          <w:lang w:eastAsia="ja-JP"/>
        </w:rPr>
        <w:t xml:space="preserve">- </w:t>
      </w:r>
      <w:r>
        <w:rPr>
          <w:lang w:eastAsia="ja-JP"/>
        </w:rPr>
        <w:t>デメリット：広告収益は少額、基本的に日本語環境のみ</w:t>
      </w:r>
    </w:p>
    <w:p w14:paraId="1DD020A0" w14:textId="77777777" w:rsidR="00CE075E" w:rsidRDefault="00CE075E">
      <w:pPr>
        <w:rPr>
          <w:lang w:eastAsia="ja-JP"/>
        </w:rPr>
      </w:pPr>
      <w:r>
        <w:rPr>
          <w:lang w:eastAsia="ja-JP"/>
        </w:rPr>
        <w:br w:type="page"/>
      </w:r>
    </w:p>
    <w:p w14:paraId="08E4F785" w14:textId="77777777" w:rsidR="00D87314" w:rsidRDefault="00D87314">
      <w:pPr>
        <w:rPr>
          <w:lang w:eastAsia="ja-JP"/>
        </w:rPr>
      </w:pPr>
    </w:p>
    <w:p w14:paraId="3A4797D7" w14:textId="6C415170" w:rsidR="00D87314" w:rsidRPr="00CE075E" w:rsidRDefault="00000000" w:rsidP="00CE075E">
      <w:pPr>
        <w:pStyle w:val="31"/>
        <w:rPr>
          <w:sz w:val="32"/>
          <w:szCs w:val="32"/>
        </w:rPr>
      </w:pPr>
      <w:r w:rsidRPr="00CE075E">
        <w:rPr>
          <w:sz w:val="32"/>
          <w:szCs w:val="32"/>
          <w:lang w:eastAsia="ja-JP"/>
        </w:rPr>
        <w:t>Steam</w:t>
      </w:r>
      <w:r w:rsidRPr="00CE075E">
        <w:rPr>
          <w:sz w:val="32"/>
          <w:szCs w:val="32"/>
          <w:lang w:eastAsia="ja-JP"/>
        </w:rPr>
        <w:t>（スチーム）</w:t>
      </w:r>
      <w:r w:rsidR="00CE075E" w:rsidRPr="00CE075E">
        <w:rPr>
          <w:sz w:val="32"/>
          <w:szCs w:val="32"/>
        </w:rPr>
        <w:fldChar w:fldCharType="begin"/>
      </w:r>
      <w:r w:rsidR="00CE075E" w:rsidRPr="00CE075E">
        <w:rPr>
          <w:sz w:val="32"/>
          <w:szCs w:val="32"/>
        </w:rPr>
        <w:instrText>HYPERLINK "https://partner.steamgames.com/"</w:instrText>
      </w:r>
      <w:r w:rsidR="00CE075E" w:rsidRPr="00CE075E">
        <w:rPr>
          <w:sz w:val="32"/>
          <w:szCs w:val="32"/>
        </w:rPr>
        <w:fldChar w:fldCharType="separate"/>
      </w:r>
      <w:r w:rsidR="00CE075E" w:rsidRPr="00CE075E">
        <w:rPr>
          <w:rStyle w:val="aff"/>
          <w:sz w:val="32"/>
          <w:szCs w:val="32"/>
        </w:rPr>
        <w:t>https://partner.steamgames.com/</w:t>
      </w:r>
      <w:r w:rsidR="00CE075E" w:rsidRPr="00CE075E">
        <w:rPr>
          <w:sz w:val="32"/>
          <w:szCs w:val="32"/>
        </w:rPr>
        <w:fldChar w:fldCharType="end"/>
      </w:r>
    </w:p>
    <w:p w14:paraId="6798DD82" w14:textId="77777777" w:rsidR="00D87314" w:rsidRDefault="00000000">
      <w:r>
        <w:t xml:space="preserve">- </w:t>
      </w:r>
      <w:proofErr w:type="spellStart"/>
      <w:r>
        <w:t>対象：</w:t>
      </w:r>
      <w:r>
        <w:t>PC</w:t>
      </w:r>
      <w:r>
        <w:t>ゲーム（</w:t>
      </w:r>
      <w:r>
        <w:t>Windows</w:t>
      </w:r>
      <w:proofErr w:type="spellEnd"/>
      <w:r>
        <w:t>, Mac, Linux</w:t>
      </w:r>
      <w:r>
        <w:t>）</w:t>
      </w:r>
    </w:p>
    <w:p w14:paraId="6E76AC39" w14:textId="77777777" w:rsidR="00D87314" w:rsidRDefault="00000000">
      <w:r>
        <w:t xml:space="preserve">- </w:t>
      </w:r>
      <w:r>
        <w:t>年齢制限／保護者同意：</w:t>
      </w:r>
      <w:r>
        <w:t>18</w:t>
      </w:r>
      <w:r>
        <w:t>歳以上（未成年は保護者名義での登録が必要）</w:t>
      </w:r>
    </w:p>
    <w:p w14:paraId="59BA0B67" w14:textId="77777777" w:rsidR="00D87314" w:rsidRDefault="00000000">
      <w:pPr>
        <w:rPr>
          <w:lang w:eastAsia="ja-JP"/>
        </w:rPr>
      </w:pPr>
      <w:r>
        <w:rPr>
          <w:lang w:eastAsia="ja-JP"/>
        </w:rPr>
        <w:t xml:space="preserve">- </w:t>
      </w:r>
      <w:r>
        <w:rPr>
          <w:lang w:eastAsia="ja-JP"/>
        </w:rPr>
        <w:t>メリット：世界最大級のゲーム販売プラットフォーム、有料販売・</w:t>
      </w:r>
      <w:r>
        <w:rPr>
          <w:lang w:eastAsia="ja-JP"/>
        </w:rPr>
        <w:t>DLC</w:t>
      </w:r>
      <w:r>
        <w:rPr>
          <w:lang w:eastAsia="ja-JP"/>
        </w:rPr>
        <w:t>・セールなど商用展開に最適</w:t>
      </w:r>
    </w:p>
    <w:p w14:paraId="515462A2" w14:textId="77777777" w:rsidR="00D87314" w:rsidRDefault="00000000">
      <w:pPr>
        <w:rPr>
          <w:lang w:eastAsia="ja-JP"/>
        </w:rPr>
      </w:pPr>
      <w:r>
        <w:rPr>
          <w:lang w:eastAsia="ja-JP"/>
        </w:rPr>
        <w:t xml:space="preserve">- </w:t>
      </w:r>
      <w:r>
        <w:rPr>
          <w:lang w:eastAsia="ja-JP"/>
        </w:rPr>
        <w:t>デメリット：初期登録料（</w:t>
      </w:r>
      <w:r>
        <w:rPr>
          <w:lang w:eastAsia="ja-JP"/>
        </w:rPr>
        <w:t>1</w:t>
      </w:r>
      <w:r>
        <w:rPr>
          <w:lang w:eastAsia="ja-JP"/>
        </w:rPr>
        <w:t>作品につき</w:t>
      </w:r>
      <w:r>
        <w:rPr>
          <w:lang w:eastAsia="ja-JP"/>
        </w:rPr>
        <w:t>$100</w:t>
      </w:r>
      <w:r>
        <w:rPr>
          <w:lang w:eastAsia="ja-JP"/>
        </w:rPr>
        <w:t>）、審査と手続きに時間がかかる、成人向けや暴力的なゲームも多数（</w:t>
      </w:r>
      <w:r>
        <w:rPr>
          <w:lang w:eastAsia="ja-JP"/>
        </w:rPr>
        <w:t>※1</w:t>
      </w:r>
      <w:r>
        <w:rPr>
          <w:lang w:eastAsia="ja-JP"/>
        </w:rPr>
        <w:t>）</w:t>
      </w:r>
    </w:p>
    <w:p w14:paraId="4B29F4C9" w14:textId="77777777" w:rsidR="00CE075E" w:rsidRDefault="00CE075E">
      <w:pPr>
        <w:rPr>
          <w:rFonts w:hint="eastAsia"/>
          <w:lang w:eastAsia="ja-JP"/>
        </w:rPr>
      </w:pPr>
    </w:p>
    <w:p w14:paraId="3E699C35" w14:textId="42EA63A4" w:rsidR="00D87314" w:rsidRPr="00CE075E" w:rsidRDefault="00000000" w:rsidP="00CE075E">
      <w:pPr>
        <w:pStyle w:val="31"/>
        <w:rPr>
          <w:sz w:val="32"/>
          <w:szCs w:val="32"/>
        </w:rPr>
      </w:pPr>
      <w:r w:rsidRPr="00CE075E">
        <w:rPr>
          <w:sz w:val="32"/>
          <w:szCs w:val="32"/>
        </w:rPr>
        <w:t xml:space="preserve">Google </w:t>
      </w:r>
      <w:proofErr w:type="spellStart"/>
      <w:r w:rsidRPr="00CE075E">
        <w:rPr>
          <w:sz w:val="32"/>
          <w:szCs w:val="32"/>
        </w:rPr>
        <w:t>Play</w:t>
      </w:r>
      <w:r w:rsidRPr="00CE075E">
        <w:rPr>
          <w:sz w:val="32"/>
          <w:szCs w:val="32"/>
        </w:rPr>
        <w:t>（</w:t>
      </w:r>
      <w:r w:rsidRPr="00CE075E">
        <w:rPr>
          <w:sz w:val="32"/>
          <w:szCs w:val="32"/>
        </w:rPr>
        <w:t>Android</w:t>
      </w:r>
      <w:r w:rsidRPr="00CE075E">
        <w:rPr>
          <w:sz w:val="32"/>
          <w:szCs w:val="32"/>
        </w:rPr>
        <w:t>）</w:t>
      </w:r>
      <w:hyperlink r:id="rId8" w:history="1">
        <w:r w:rsidR="00CE075E" w:rsidRPr="00CE075E">
          <w:rPr>
            <w:rStyle w:val="aff"/>
            <w:sz w:val="32"/>
            <w:szCs w:val="32"/>
          </w:rPr>
          <w:t>https</w:t>
        </w:r>
        <w:proofErr w:type="spellEnd"/>
        <w:r w:rsidR="00CE075E" w:rsidRPr="00CE075E">
          <w:rPr>
            <w:rStyle w:val="aff"/>
            <w:sz w:val="32"/>
            <w:szCs w:val="32"/>
          </w:rPr>
          <w:t>://play.google.com/console/</w:t>
        </w:r>
      </w:hyperlink>
    </w:p>
    <w:p w14:paraId="749A7C43" w14:textId="77777777" w:rsidR="00D87314" w:rsidRDefault="00000000">
      <w:pPr>
        <w:rPr>
          <w:lang w:eastAsia="ja-JP"/>
        </w:rPr>
      </w:pPr>
      <w:r>
        <w:rPr>
          <w:lang w:eastAsia="ja-JP"/>
        </w:rPr>
        <w:t xml:space="preserve">- </w:t>
      </w:r>
      <w:r>
        <w:rPr>
          <w:lang w:eastAsia="ja-JP"/>
        </w:rPr>
        <w:t>対象：</w:t>
      </w:r>
      <w:r>
        <w:rPr>
          <w:lang w:eastAsia="ja-JP"/>
        </w:rPr>
        <w:t>Android</w:t>
      </w:r>
      <w:r>
        <w:rPr>
          <w:lang w:eastAsia="ja-JP"/>
        </w:rPr>
        <w:t>向けアプリ・ゲーム</w:t>
      </w:r>
    </w:p>
    <w:p w14:paraId="659DFC77" w14:textId="77777777" w:rsidR="00D87314" w:rsidRDefault="00000000">
      <w:pPr>
        <w:rPr>
          <w:lang w:eastAsia="ja-JP"/>
        </w:rPr>
      </w:pPr>
      <w:r>
        <w:rPr>
          <w:lang w:eastAsia="ja-JP"/>
        </w:rPr>
        <w:t xml:space="preserve">- </w:t>
      </w:r>
      <w:r>
        <w:rPr>
          <w:lang w:eastAsia="ja-JP"/>
        </w:rPr>
        <w:t>年齢制限／保護者同意：</w:t>
      </w:r>
      <w:r>
        <w:rPr>
          <w:lang w:eastAsia="ja-JP"/>
        </w:rPr>
        <w:t>18</w:t>
      </w:r>
      <w:r>
        <w:rPr>
          <w:lang w:eastAsia="ja-JP"/>
        </w:rPr>
        <w:t>歳以上（未成年は保護者名義の開発者アカウントが必要）</w:t>
      </w:r>
    </w:p>
    <w:p w14:paraId="78EB513F" w14:textId="77777777" w:rsidR="00D87314" w:rsidRDefault="00000000">
      <w:pPr>
        <w:rPr>
          <w:lang w:eastAsia="ja-JP"/>
        </w:rPr>
      </w:pPr>
      <w:r>
        <w:rPr>
          <w:lang w:eastAsia="ja-JP"/>
        </w:rPr>
        <w:t xml:space="preserve">- </w:t>
      </w:r>
      <w:r>
        <w:rPr>
          <w:lang w:eastAsia="ja-JP"/>
        </w:rPr>
        <w:t>メリット：</w:t>
      </w:r>
      <w:r>
        <w:rPr>
          <w:lang w:eastAsia="ja-JP"/>
        </w:rPr>
        <w:t>Android</w:t>
      </w:r>
      <w:r>
        <w:rPr>
          <w:lang w:eastAsia="ja-JP"/>
        </w:rPr>
        <w:t>端末へのアプリ配信が可能、課金や広告による収益化ができる</w:t>
      </w:r>
    </w:p>
    <w:p w14:paraId="7698CCED" w14:textId="77777777" w:rsidR="00D87314" w:rsidRDefault="00000000">
      <w:pPr>
        <w:rPr>
          <w:lang w:eastAsia="ja-JP"/>
        </w:rPr>
      </w:pPr>
      <w:r>
        <w:rPr>
          <w:lang w:eastAsia="ja-JP"/>
        </w:rPr>
        <w:t xml:space="preserve">- </w:t>
      </w:r>
      <w:r>
        <w:rPr>
          <w:lang w:eastAsia="ja-JP"/>
        </w:rPr>
        <w:t>デメリット：開発者登録料（</w:t>
      </w:r>
      <w:r>
        <w:rPr>
          <w:lang w:eastAsia="ja-JP"/>
        </w:rPr>
        <w:t>1</w:t>
      </w:r>
      <w:r>
        <w:rPr>
          <w:lang w:eastAsia="ja-JP"/>
        </w:rPr>
        <w:t>回</w:t>
      </w:r>
      <w:r>
        <w:rPr>
          <w:lang w:eastAsia="ja-JP"/>
        </w:rPr>
        <w:t>25</w:t>
      </w:r>
      <w:r>
        <w:rPr>
          <w:lang w:eastAsia="ja-JP"/>
        </w:rPr>
        <w:t>ドル）、実機検証や年齢制限設定などが必要、一部に不適切なアプリ（ギャンブル等）も存在（</w:t>
      </w:r>
      <w:r>
        <w:rPr>
          <w:lang w:eastAsia="ja-JP"/>
        </w:rPr>
        <w:t>※2</w:t>
      </w:r>
      <w:r>
        <w:rPr>
          <w:lang w:eastAsia="ja-JP"/>
        </w:rPr>
        <w:t>）</w:t>
      </w:r>
    </w:p>
    <w:p w14:paraId="456B72EB" w14:textId="77777777" w:rsidR="00CE075E" w:rsidRDefault="00CE075E">
      <w:pPr>
        <w:rPr>
          <w:rFonts w:hint="eastAsia"/>
          <w:lang w:eastAsia="ja-JP"/>
        </w:rPr>
      </w:pPr>
    </w:p>
    <w:p w14:paraId="5103EEC9" w14:textId="0E167B65" w:rsidR="00D87314" w:rsidRPr="00CE075E" w:rsidRDefault="00000000" w:rsidP="00CE075E">
      <w:pPr>
        <w:pStyle w:val="31"/>
        <w:rPr>
          <w:sz w:val="32"/>
          <w:szCs w:val="32"/>
        </w:rPr>
      </w:pPr>
      <w:r w:rsidRPr="00CE075E">
        <w:rPr>
          <w:sz w:val="32"/>
          <w:szCs w:val="32"/>
        </w:rPr>
        <w:t xml:space="preserve">Apple App </w:t>
      </w:r>
      <w:proofErr w:type="spellStart"/>
      <w:r w:rsidRPr="00CE075E">
        <w:rPr>
          <w:sz w:val="32"/>
          <w:szCs w:val="32"/>
        </w:rPr>
        <w:t>Store</w:t>
      </w:r>
      <w:r w:rsidRPr="00CE075E">
        <w:rPr>
          <w:sz w:val="32"/>
          <w:szCs w:val="32"/>
        </w:rPr>
        <w:t>（</w:t>
      </w:r>
      <w:r w:rsidRPr="00CE075E">
        <w:rPr>
          <w:sz w:val="32"/>
          <w:szCs w:val="32"/>
        </w:rPr>
        <w:t>iOS</w:t>
      </w:r>
      <w:r w:rsidRPr="00CE075E">
        <w:rPr>
          <w:sz w:val="32"/>
          <w:szCs w:val="32"/>
        </w:rPr>
        <w:t>）</w:t>
      </w:r>
      <w:hyperlink r:id="rId9" w:history="1">
        <w:r w:rsidR="00CE075E" w:rsidRPr="00CE075E">
          <w:rPr>
            <w:rStyle w:val="aff"/>
            <w:sz w:val="32"/>
            <w:szCs w:val="32"/>
          </w:rPr>
          <w:t>https</w:t>
        </w:r>
        <w:proofErr w:type="spellEnd"/>
        <w:r w:rsidR="00CE075E" w:rsidRPr="00CE075E">
          <w:rPr>
            <w:rStyle w:val="aff"/>
            <w:sz w:val="32"/>
            <w:szCs w:val="32"/>
          </w:rPr>
          <w:t>://developer.apple.com/programs/</w:t>
        </w:r>
      </w:hyperlink>
    </w:p>
    <w:p w14:paraId="1EEC7F45" w14:textId="77777777" w:rsidR="00D87314" w:rsidRDefault="00000000">
      <w:pPr>
        <w:rPr>
          <w:lang w:eastAsia="ja-JP"/>
        </w:rPr>
      </w:pPr>
      <w:r>
        <w:rPr>
          <w:lang w:eastAsia="ja-JP"/>
        </w:rPr>
        <w:t xml:space="preserve">- </w:t>
      </w:r>
      <w:r>
        <w:rPr>
          <w:lang w:eastAsia="ja-JP"/>
        </w:rPr>
        <w:t>対象：</w:t>
      </w:r>
      <w:r>
        <w:rPr>
          <w:lang w:eastAsia="ja-JP"/>
        </w:rPr>
        <w:t>iPhone / iPad</w:t>
      </w:r>
      <w:r>
        <w:rPr>
          <w:lang w:eastAsia="ja-JP"/>
        </w:rPr>
        <w:t>向けアプリ・ゲーム</w:t>
      </w:r>
    </w:p>
    <w:p w14:paraId="71DB4345" w14:textId="77777777" w:rsidR="00D87314" w:rsidRDefault="00000000">
      <w:pPr>
        <w:rPr>
          <w:lang w:eastAsia="ja-JP"/>
        </w:rPr>
      </w:pPr>
      <w:r>
        <w:rPr>
          <w:lang w:eastAsia="ja-JP"/>
        </w:rPr>
        <w:t xml:space="preserve">- </w:t>
      </w:r>
      <w:r>
        <w:rPr>
          <w:lang w:eastAsia="ja-JP"/>
        </w:rPr>
        <w:t>年齢制限／保護者同意：</w:t>
      </w:r>
      <w:r>
        <w:rPr>
          <w:lang w:eastAsia="ja-JP"/>
        </w:rPr>
        <w:t>18</w:t>
      </w:r>
      <w:r>
        <w:rPr>
          <w:lang w:eastAsia="ja-JP"/>
        </w:rPr>
        <w:t>歳以上（未成年は保護者名義の開発者アカウントが必要）</w:t>
      </w:r>
    </w:p>
    <w:p w14:paraId="03B099AB" w14:textId="77777777" w:rsidR="00D87314" w:rsidRDefault="00000000">
      <w:pPr>
        <w:rPr>
          <w:lang w:eastAsia="ja-JP"/>
        </w:rPr>
      </w:pPr>
      <w:r>
        <w:rPr>
          <w:lang w:eastAsia="ja-JP"/>
        </w:rPr>
        <w:t xml:space="preserve">- </w:t>
      </w:r>
      <w:r>
        <w:rPr>
          <w:lang w:eastAsia="ja-JP"/>
        </w:rPr>
        <w:t>メリット：</w:t>
      </w:r>
      <w:r>
        <w:rPr>
          <w:lang w:eastAsia="ja-JP"/>
        </w:rPr>
        <w:t>iOS</w:t>
      </w:r>
      <w:r>
        <w:rPr>
          <w:lang w:eastAsia="ja-JP"/>
        </w:rPr>
        <w:t>端末に対応したアプリ配信が可能、課金・広告収益モデルも整っている、比較的審査が厳しく子ども向けにも安心</w:t>
      </w:r>
    </w:p>
    <w:p w14:paraId="2903E24E" w14:textId="77777777" w:rsidR="00D87314" w:rsidRDefault="00000000">
      <w:pPr>
        <w:rPr>
          <w:lang w:eastAsia="ja-JP"/>
        </w:rPr>
      </w:pPr>
      <w:r>
        <w:rPr>
          <w:lang w:eastAsia="ja-JP"/>
        </w:rPr>
        <w:t xml:space="preserve">- </w:t>
      </w:r>
      <w:r>
        <w:rPr>
          <w:lang w:eastAsia="ja-JP"/>
        </w:rPr>
        <w:t>デメリット：年会費</w:t>
      </w:r>
      <w:r>
        <w:rPr>
          <w:lang w:eastAsia="ja-JP"/>
        </w:rPr>
        <w:t>99</w:t>
      </w:r>
      <w:r>
        <w:rPr>
          <w:lang w:eastAsia="ja-JP"/>
        </w:rPr>
        <w:t>ドル、</w:t>
      </w:r>
      <w:r>
        <w:rPr>
          <w:lang w:eastAsia="ja-JP"/>
        </w:rPr>
        <w:t>Mac</w:t>
      </w:r>
      <w:r>
        <w:rPr>
          <w:lang w:eastAsia="ja-JP"/>
        </w:rPr>
        <w:t>などの開発環境が必要</w:t>
      </w:r>
    </w:p>
    <w:p w14:paraId="150D921F" w14:textId="77777777" w:rsidR="00D87314" w:rsidRPr="00CE075E" w:rsidRDefault="00000000" w:rsidP="00CE075E">
      <w:pPr>
        <w:jc w:val="center"/>
        <w:rPr>
          <w:sz w:val="36"/>
          <w:szCs w:val="36"/>
          <w:lang w:eastAsia="ja-JP"/>
        </w:rPr>
      </w:pPr>
      <w:r w:rsidRPr="00CE075E">
        <w:rPr>
          <w:sz w:val="36"/>
          <w:szCs w:val="36"/>
          <w:lang w:eastAsia="ja-JP"/>
        </w:rPr>
        <w:t>保護者の皆さまへのお願い</w:t>
      </w:r>
    </w:p>
    <w:p w14:paraId="44AB6330" w14:textId="2C1F0A50" w:rsidR="00B804AF" w:rsidRDefault="00000000">
      <w:pPr>
        <w:rPr>
          <w:lang w:eastAsia="ja-JP"/>
        </w:rPr>
      </w:pPr>
      <w:r>
        <w:rPr>
          <w:lang w:eastAsia="ja-JP"/>
        </w:rPr>
        <w:t>・収益化を希望される場合、</w:t>
      </w:r>
      <w:r>
        <w:rPr>
          <w:lang w:eastAsia="ja-JP"/>
        </w:rPr>
        <w:t>PayPal</w:t>
      </w:r>
      <w:r>
        <w:rPr>
          <w:lang w:eastAsia="ja-JP"/>
        </w:rPr>
        <w:t>口座や開発者アカウントなどの登録は保護者名義で行う必要があります。</w:t>
      </w:r>
      <w:r>
        <w:rPr>
          <w:lang w:eastAsia="ja-JP"/>
        </w:rPr>
        <w:br/>
      </w:r>
      <w:r>
        <w:rPr>
          <w:lang w:eastAsia="ja-JP"/>
        </w:rPr>
        <w:t>・作品をインターネットに公開する際は、内容の確認や安全性の確認を必ずご家庭でもお願いいたします。</w:t>
      </w:r>
      <w:r>
        <w:rPr>
          <w:lang w:eastAsia="ja-JP"/>
        </w:rPr>
        <w:br/>
      </w:r>
      <w:r>
        <w:rPr>
          <w:lang w:eastAsia="ja-JP"/>
        </w:rPr>
        <w:t>・一部のプラットフォームには、暴力・ギャンブル・アダルト要素を含む作品が存在するため、利用時は</w:t>
      </w:r>
      <w:r>
        <w:rPr>
          <w:lang w:eastAsia="ja-JP"/>
        </w:rPr>
        <w:t>URL</w:t>
      </w:r>
      <w:r>
        <w:rPr>
          <w:lang w:eastAsia="ja-JP"/>
        </w:rPr>
        <w:t>限定公開や年齢制限フィルタを活用してください。</w:t>
      </w:r>
      <w:r w:rsidR="00B804AF">
        <w:rPr>
          <w:lang w:eastAsia="ja-JP"/>
        </w:rPr>
        <w:br w:type="page"/>
      </w:r>
    </w:p>
    <w:p w14:paraId="7E08FD8D" w14:textId="217F6971" w:rsidR="00D87314" w:rsidRPr="00B804AF" w:rsidRDefault="00000000" w:rsidP="00B804AF">
      <w:pPr>
        <w:jc w:val="center"/>
        <w:rPr>
          <w:sz w:val="48"/>
          <w:szCs w:val="48"/>
          <w:lang w:eastAsia="ja-JP"/>
        </w:rPr>
      </w:pPr>
      <w:r w:rsidRPr="00B804AF">
        <w:rPr>
          <w:sz w:val="48"/>
          <w:szCs w:val="48"/>
          <w:lang w:eastAsia="ja-JP"/>
        </w:rPr>
        <w:lastRenderedPageBreak/>
        <w:t>まとめ</w:t>
      </w:r>
    </w:p>
    <w:tbl>
      <w:tblPr>
        <w:tblStyle w:val="afe"/>
        <w:tblW w:w="0" w:type="auto"/>
        <w:tblLook w:val="04A0" w:firstRow="1" w:lastRow="0" w:firstColumn="1" w:lastColumn="0" w:noHBand="0" w:noVBand="1"/>
      </w:tblPr>
      <w:tblGrid>
        <w:gridCol w:w="1384"/>
        <w:gridCol w:w="1418"/>
        <w:gridCol w:w="1275"/>
        <w:gridCol w:w="1276"/>
        <w:gridCol w:w="1276"/>
        <w:gridCol w:w="1276"/>
        <w:gridCol w:w="2835"/>
      </w:tblGrid>
      <w:tr w:rsidR="00D87314" w14:paraId="2B8B2DD7" w14:textId="77777777" w:rsidTr="00B804AF">
        <w:tc>
          <w:tcPr>
            <w:tcW w:w="1384" w:type="dxa"/>
          </w:tcPr>
          <w:p w14:paraId="39F4179D" w14:textId="78BB5F36" w:rsidR="00D87314" w:rsidRDefault="00000000" w:rsidP="00B804AF">
            <w:pPr>
              <w:jc w:val="center"/>
            </w:pPr>
            <w:proofErr w:type="spellStart"/>
            <w:r>
              <w:t>プラット</w:t>
            </w:r>
            <w:proofErr w:type="spellEnd"/>
            <w:r w:rsidR="00B804AF">
              <w:rPr>
                <w:lang w:eastAsia="ja-JP"/>
              </w:rPr>
              <w:br/>
            </w:r>
            <w:proofErr w:type="spellStart"/>
            <w:r>
              <w:t>フォーム</w:t>
            </w:r>
            <w:proofErr w:type="spellEnd"/>
          </w:p>
        </w:tc>
        <w:tc>
          <w:tcPr>
            <w:tcW w:w="1418" w:type="dxa"/>
          </w:tcPr>
          <w:p w14:paraId="643AB295" w14:textId="77777777" w:rsidR="00D87314" w:rsidRDefault="00000000" w:rsidP="00B804AF">
            <w:pPr>
              <w:jc w:val="center"/>
              <w:rPr>
                <w:lang w:eastAsia="zh-TW"/>
              </w:rPr>
            </w:pPr>
            <w:r>
              <w:rPr>
                <w:lang w:eastAsia="zh-TW"/>
              </w:rPr>
              <w:t>年齢制限／保護者同意</w:t>
            </w:r>
          </w:p>
        </w:tc>
        <w:tc>
          <w:tcPr>
            <w:tcW w:w="1275" w:type="dxa"/>
          </w:tcPr>
          <w:p w14:paraId="3AE1E215" w14:textId="77777777" w:rsidR="00D87314" w:rsidRDefault="00000000" w:rsidP="00B804AF">
            <w:pPr>
              <w:jc w:val="center"/>
            </w:pPr>
            <w:proofErr w:type="spellStart"/>
            <w:r>
              <w:t>公開のしやすさ</w:t>
            </w:r>
            <w:proofErr w:type="spellEnd"/>
          </w:p>
        </w:tc>
        <w:tc>
          <w:tcPr>
            <w:tcW w:w="1276" w:type="dxa"/>
          </w:tcPr>
          <w:p w14:paraId="06AB254F" w14:textId="77777777" w:rsidR="00D87314" w:rsidRDefault="00000000" w:rsidP="00B804AF">
            <w:pPr>
              <w:jc w:val="center"/>
            </w:pPr>
            <w:proofErr w:type="spellStart"/>
            <w:r>
              <w:t>収益化のしやすさ</w:t>
            </w:r>
            <w:proofErr w:type="spellEnd"/>
          </w:p>
        </w:tc>
        <w:tc>
          <w:tcPr>
            <w:tcW w:w="1276" w:type="dxa"/>
          </w:tcPr>
          <w:p w14:paraId="6EC30DD4" w14:textId="77777777" w:rsidR="00D87314" w:rsidRDefault="00000000" w:rsidP="00B804AF">
            <w:pPr>
              <w:jc w:val="center"/>
            </w:pPr>
            <w:proofErr w:type="spellStart"/>
            <w:r>
              <w:t>Unity</w:t>
            </w:r>
            <w:r>
              <w:t>との相性</w:t>
            </w:r>
            <w:proofErr w:type="spellEnd"/>
          </w:p>
        </w:tc>
        <w:tc>
          <w:tcPr>
            <w:tcW w:w="1276" w:type="dxa"/>
          </w:tcPr>
          <w:p w14:paraId="4BF67ED1" w14:textId="77777777" w:rsidR="00D87314" w:rsidRDefault="00000000" w:rsidP="00B804AF">
            <w:pPr>
              <w:jc w:val="center"/>
            </w:pPr>
            <w:proofErr w:type="spellStart"/>
            <w:r>
              <w:t>公序良俗リスク</w:t>
            </w:r>
            <w:proofErr w:type="spellEnd"/>
          </w:p>
        </w:tc>
        <w:tc>
          <w:tcPr>
            <w:tcW w:w="2835" w:type="dxa"/>
          </w:tcPr>
          <w:p w14:paraId="4A6BFB0E" w14:textId="77777777" w:rsidR="00D87314" w:rsidRDefault="00000000" w:rsidP="00B804AF">
            <w:pPr>
              <w:jc w:val="center"/>
            </w:pPr>
            <w:proofErr w:type="spellStart"/>
            <w:r>
              <w:t>コメント</w:t>
            </w:r>
            <w:proofErr w:type="spellEnd"/>
          </w:p>
        </w:tc>
      </w:tr>
      <w:tr w:rsidR="00D87314" w14:paraId="747B4A95" w14:textId="77777777" w:rsidTr="00B804AF">
        <w:tc>
          <w:tcPr>
            <w:tcW w:w="1384" w:type="dxa"/>
          </w:tcPr>
          <w:p w14:paraId="156A5E36" w14:textId="77777777" w:rsidR="00D87314" w:rsidRDefault="00000000" w:rsidP="00B804AF">
            <w:pPr>
              <w:jc w:val="center"/>
            </w:pPr>
            <w:r>
              <w:t>itch.io</w:t>
            </w:r>
          </w:p>
        </w:tc>
        <w:tc>
          <w:tcPr>
            <w:tcW w:w="1418" w:type="dxa"/>
          </w:tcPr>
          <w:p w14:paraId="2CACED93" w14:textId="77777777" w:rsidR="00D87314" w:rsidRDefault="00000000" w:rsidP="00B804AF">
            <w:pPr>
              <w:jc w:val="center"/>
              <w:rPr>
                <w:lang w:eastAsia="zh-TW"/>
              </w:rPr>
            </w:pPr>
            <w:r>
              <w:rPr>
                <w:lang w:eastAsia="zh-TW"/>
              </w:rPr>
              <w:t>13</w:t>
            </w:r>
            <w:r>
              <w:rPr>
                <w:lang w:eastAsia="zh-TW"/>
              </w:rPr>
              <w:t>歳以上（保護者協力要）</w:t>
            </w:r>
          </w:p>
        </w:tc>
        <w:tc>
          <w:tcPr>
            <w:tcW w:w="1275" w:type="dxa"/>
          </w:tcPr>
          <w:p w14:paraId="0122DD79" w14:textId="77777777" w:rsidR="00D87314" w:rsidRDefault="00000000" w:rsidP="00B804AF">
            <w:pPr>
              <w:jc w:val="center"/>
            </w:pPr>
            <w:r>
              <w:t>◎</w:t>
            </w:r>
          </w:p>
        </w:tc>
        <w:tc>
          <w:tcPr>
            <w:tcW w:w="1276" w:type="dxa"/>
          </w:tcPr>
          <w:p w14:paraId="31971FDC" w14:textId="77777777" w:rsidR="00D87314" w:rsidRDefault="00000000" w:rsidP="00B804AF">
            <w:pPr>
              <w:jc w:val="center"/>
            </w:pPr>
            <w:r>
              <w:t>◎</w:t>
            </w:r>
          </w:p>
        </w:tc>
        <w:tc>
          <w:tcPr>
            <w:tcW w:w="1276" w:type="dxa"/>
          </w:tcPr>
          <w:p w14:paraId="0DADF78B" w14:textId="77777777" w:rsidR="00D87314" w:rsidRDefault="00000000" w:rsidP="00B804AF">
            <w:pPr>
              <w:jc w:val="center"/>
            </w:pPr>
            <w:r>
              <w:t>◎</w:t>
            </w:r>
          </w:p>
        </w:tc>
        <w:tc>
          <w:tcPr>
            <w:tcW w:w="1276" w:type="dxa"/>
          </w:tcPr>
          <w:p w14:paraId="12FC2D6C" w14:textId="77777777" w:rsidR="00B804AF" w:rsidRDefault="00000000" w:rsidP="00B804AF">
            <w:pPr>
              <w:jc w:val="center"/>
              <w:rPr>
                <w:lang w:eastAsia="ja-JP"/>
              </w:rPr>
            </w:pPr>
            <w:r>
              <w:t>高</w:t>
            </w:r>
          </w:p>
          <w:p w14:paraId="65FE4C73" w14:textId="474090B4" w:rsidR="00D87314" w:rsidRDefault="00000000" w:rsidP="00B804AF">
            <w:pPr>
              <w:jc w:val="center"/>
            </w:pPr>
            <w:r>
              <w:t>（</w:t>
            </w:r>
            <w:r>
              <w:t>※1</w:t>
            </w:r>
            <w:r>
              <w:t>）</w:t>
            </w:r>
          </w:p>
        </w:tc>
        <w:tc>
          <w:tcPr>
            <w:tcW w:w="2835" w:type="dxa"/>
          </w:tcPr>
          <w:p w14:paraId="67C7BBC4" w14:textId="77777777" w:rsidR="00D87314" w:rsidRDefault="00000000" w:rsidP="00B804AF">
            <w:pPr>
              <w:jc w:val="center"/>
              <w:rPr>
                <w:lang w:eastAsia="ja-JP"/>
              </w:rPr>
            </w:pPr>
            <w:r>
              <w:rPr>
                <w:lang w:eastAsia="ja-JP"/>
              </w:rPr>
              <w:t>手軽だが公開方法に注意</w:t>
            </w:r>
          </w:p>
        </w:tc>
      </w:tr>
      <w:tr w:rsidR="00D87314" w14:paraId="3479CC4C" w14:textId="77777777" w:rsidTr="00B804AF">
        <w:tc>
          <w:tcPr>
            <w:tcW w:w="1384" w:type="dxa"/>
          </w:tcPr>
          <w:p w14:paraId="38E9240D" w14:textId="77777777" w:rsidR="00D87314" w:rsidRDefault="00000000" w:rsidP="00B804AF">
            <w:pPr>
              <w:jc w:val="center"/>
            </w:pPr>
            <w:proofErr w:type="spellStart"/>
            <w:r>
              <w:t>Unityroom</w:t>
            </w:r>
            <w:proofErr w:type="spellEnd"/>
          </w:p>
        </w:tc>
        <w:tc>
          <w:tcPr>
            <w:tcW w:w="1418" w:type="dxa"/>
          </w:tcPr>
          <w:p w14:paraId="6318CC2E" w14:textId="77777777" w:rsidR="00D87314" w:rsidRDefault="00000000" w:rsidP="00B804AF">
            <w:pPr>
              <w:jc w:val="center"/>
              <w:rPr>
                <w:lang w:eastAsia="ja-JP"/>
              </w:rPr>
            </w:pPr>
            <w:r>
              <w:rPr>
                <w:lang w:eastAsia="ja-JP"/>
              </w:rPr>
              <w:t>明示なし（協力が望ましい）</w:t>
            </w:r>
          </w:p>
        </w:tc>
        <w:tc>
          <w:tcPr>
            <w:tcW w:w="1275" w:type="dxa"/>
          </w:tcPr>
          <w:p w14:paraId="495DE929" w14:textId="77777777" w:rsidR="00D87314" w:rsidRDefault="00000000" w:rsidP="00B804AF">
            <w:pPr>
              <w:jc w:val="center"/>
            </w:pPr>
            <w:r>
              <w:t>◎</w:t>
            </w:r>
          </w:p>
        </w:tc>
        <w:tc>
          <w:tcPr>
            <w:tcW w:w="1276" w:type="dxa"/>
          </w:tcPr>
          <w:p w14:paraId="32C6ABAD" w14:textId="77777777" w:rsidR="00D87314" w:rsidRDefault="00000000" w:rsidP="00B804AF">
            <w:pPr>
              <w:jc w:val="center"/>
            </w:pPr>
            <w:r>
              <w:t>◯</w:t>
            </w:r>
          </w:p>
        </w:tc>
        <w:tc>
          <w:tcPr>
            <w:tcW w:w="1276" w:type="dxa"/>
          </w:tcPr>
          <w:p w14:paraId="0AB4E744" w14:textId="77777777" w:rsidR="00D87314" w:rsidRDefault="00000000" w:rsidP="00B804AF">
            <w:pPr>
              <w:jc w:val="center"/>
            </w:pPr>
            <w:r>
              <w:t>◎</w:t>
            </w:r>
          </w:p>
        </w:tc>
        <w:tc>
          <w:tcPr>
            <w:tcW w:w="1276" w:type="dxa"/>
          </w:tcPr>
          <w:p w14:paraId="5918BFE4" w14:textId="77777777" w:rsidR="00D87314" w:rsidRDefault="00000000" w:rsidP="00B804AF">
            <w:pPr>
              <w:jc w:val="center"/>
            </w:pPr>
            <w:r>
              <w:t>低</w:t>
            </w:r>
          </w:p>
        </w:tc>
        <w:tc>
          <w:tcPr>
            <w:tcW w:w="2835" w:type="dxa"/>
          </w:tcPr>
          <w:p w14:paraId="258683C4" w14:textId="77777777" w:rsidR="00D87314" w:rsidRDefault="00000000" w:rsidP="00B804AF">
            <w:pPr>
              <w:jc w:val="center"/>
            </w:pPr>
            <w:r>
              <w:t>教育との相性が良い</w:t>
            </w:r>
          </w:p>
        </w:tc>
      </w:tr>
      <w:tr w:rsidR="00D87314" w14:paraId="1CE0E153" w14:textId="77777777" w:rsidTr="00B804AF">
        <w:tc>
          <w:tcPr>
            <w:tcW w:w="1384" w:type="dxa"/>
          </w:tcPr>
          <w:p w14:paraId="3F9F4E22" w14:textId="77777777" w:rsidR="00D87314" w:rsidRDefault="00000000" w:rsidP="00B804AF">
            <w:pPr>
              <w:jc w:val="center"/>
            </w:pPr>
            <w:r>
              <w:t>Steam</w:t>
            </w:r>
          </w:p>
        </w:tc>
        <w:tc>
          <w:tcPr>
            <w:tcW w:w="1418" w:type="dxa"/>
          </w:tcPr>
          <w:p w14:paraId="5D8555FA" w14:textId="77777777" w:rsidR="00D87314" w:rsidRDefault="00000000" w:rsidP="00B804AF">
            <w:pPr>
              <w:jc w:val="center"/>
              <w:rPr>
                <w:lang w:eastAsia="zh-TW"/>
              </w:rPr>
            </w:pPr>
            <w:r>
              <w:rPr>
                <w:lang w:eastAsia="zh-TW"/>
              </w:rPr>
              <w:t>18</w:t>
            </w:r>
            <w:r>
              <w:rPr>
                <w:lang w:eastAsia="zh-TW"/>
              </w:rPr>
              <w:t>歳以上（保護者名義可）</w:t>
            </w:r>
          </w:p>
        </w:tc>
        <w:tc>
          <w:tcPr>
            <w:tcW w:w="1275" w:type="dxa"/>
          </w:tcPr>
          <w:p w14:paraId="5F4039AD" w14:textId="77777777" w:rsidR="00D87314" w:rsidRDefault="00000000" w:rsidP="00B804AF">
            <w:pPr>
              <w:jc w:val="center"/>
            </w:pPr>
            <w:r>
              <w:t>△</w:t>
            </w:r>
          </w:p>
        </w:tc>
        <w:tc>
          <w:tcPr>
            <w:tcW w:w="1276" w:type="dxa"/>
          </w:tcPr>
          <w:p w14:paraId="3DF1843B" w14:textId="77777777" w:rsidR="00D87314" w:rsidRDefault="00000000" w:rsidP="00B804AF">
            <w:pPr>
              <w:jc w:val="center"/>
            </w:pPr>
            <w:r>
              <w:t>◎</w:t>
            </w:r>
          </w:p>
        </w:tc>
        <w:tc>
          <w:tcPr>
            <w:tcW w:w="1276" w:type="dxa"/>
          </w:tcPr>
          <w:p w14:paraId="756A91DD" w14:textId="77777777" w:rsidR="00D87314" w:rsidRDefault="00000000" w:rsidP="00B804AF">
            <w:pPr>
              <w:jc w:val="center"/>
            </w:pPr>
            <w:r>
              <w:t>◎</w:t>
            </w:r>
          </w:p>
        </w:tc>
        <w:tc>
          <w:tcPr>
            <w:tcW w:w="1276" w:type="dxa"/>
          </w:tcPr>
          <w:p w14:paraId="693C0653" w14:textId="77777777" w:rsidR="00B804AF" w:rsidRDefault="00000000" w:rsidP="00B804AF">
            <w:pPr>
              <w:jc w:val="center"/>
              <w:rPr>
                <w:lang w:eastAsia="ja-JP"/>
              </w:rPr>
            </w:pPr>
            <w:r>
              <w:t>高</w:t>
            </w:r>
          </w:p>
          <w:p w14:paraId="146AC19A" w14:textId="6F674E84" w:rsidR="00D87314" w:rsidRDefault="00000000" w:rsidP="00B804AF">
            <w:pPr>
              <w:jc w:val="center"/>
            </w:pPr>
            <w:r>
              <w:t>（</w:t>
            </w:r>
            <w:r>
              <w:t>※1</w:t>
            </w:r>
            <w:r>
              <w:t>）</w:t>
            </w:r>
          </w:p>
        </w:tc>
        <w:tc>
          <w:tcPr>
            <w:tcW w:w="2835" w:type="dxa"/>
          </w:tcPr>
          <w:p w14:paraId="5E91DD3A" w14:textId="77777777" w:rsidR="00D87314" w:rsidRDefault="00000000" w:rsidP="00B804AF">
            <w:pPr>
              <w:jc w:val="center"/>
            </w:pPr>
            <w:r>
              <w:t>本格展開希望者向け</w:t>
            </w:r>
          </w:p>
        </w:tc>
      </w:tr>
      <w:tr w:rsidR="00D87314" w14:paraId="3CCAF040" w14:textId="77777777" w:rsidTr="00B804AF">
        <w:tc>
          <w:tcPr>
            <w:tcW w:w="1384" w:type="dxa"/>
          </w:tcPr>
          <w:p w14:paraId="7A30EC2A" w14:textId="77777777" w:rsidR="00D87314" w:rsidRDefault="00000000" w:rsidP="00B804AF">
            <w:pPr>
              <w:jc w:val="center"/>
            </w:pPr>
            <w:r>
              <w:t>Google Play</w:t>
            </w:r>
          </w:p>
        </w:tc>
        <w:tc>
          <w:tcPr>
            <w:tcW w:w="1418" w:type="dxa"/>
          </w:tcPr>
          <w:p w14:paraId="41E0FE3F" w14:textId="77777777" w:rsidR="00D87314" w:rsidRDefault="00000000" w:rsidP="00B804AF">
            <w:pPr>
              <w:jc w:val="center"/>
              <w:rPr>
                <w:lang w:eastAsia="zh-TW"/>
              </w:rPr>
            </w:pPr>
            <w:r>
              <w:rPr>
                <w:lang w:eastAsia="zh-TW"/>
              </w:rPr>
              <w:t>18</w:t>
            </w:r>
            <w:r>
              <w:rPr>
                <w:lang w:eastAsia="zh-TW"/>
              </w:rPr>
              <w:t>歳以上（保護者登録要）</w:t>
            </w:r>
          </w:p>
        </w:tc>
        <w:tc>
          <w:tcPr>
            <w:tcW w:w="1275" w:type="dxa"/>
          </w:tcPr>
          <w:p w14:paraId="6F867B72" w14:textId="77777777" w:rsidR="00D87314" w:rsidRDefault="00000000" w:rsidP="00B804AF">
            <w:pPr>
              <w:jc w:val="center"/>
            </w:pPr>
            <w:r>
              <w:t>△</w:t>
            </w:r>
          </w:p>
        </w:tc>
        <w:tc>
          <w:tcPr>
            <w:tcW w:w="1276" w:type="dxa"/>
          </w:tcPr>
          <w:p w14:paraId="153AA5F9" w14:textId="77777777" w:rsidR="00D87314" w:rsidRDefault="00000000" w:rsidP="00B804AF">
            <w:pPr>
              <w:jc w:val="center"/>
            </w:pPr>
            <w:r>
              <w:t>◎</w:t>
            </w:r>
          </w:p>
        </w:tc>
        <w:tc>
          <w:tcPr>
            <w:tcW w:w="1276" w:type="dxa"/>
          </w:tcPr>
          <w:p w14:paraId="05FE081E" w14:textId="77777777" w:rsidR="00D87314" w:rsidRDefault="00000000" w:rsidP="00B804AF">
            <w:pPr>
              <w:jc w:val="center"/>
            </w:pPr>
            <w:r>
              <w:t>◯</w:t>
            </w:r>
          </w:p>
        </w:tc>
        <w:tc>
          <w:tcPr>
            <w:tcW w:w="1276" w:type="dxa"/>
          </w:tcPr>
          <w:p w14:paraId="24AF18EC" w14:textId="77777777" w:rsidR="00B804AF" w:rsidRDefault="00000000" w:rsidP="00B804AF">
            <w:pPr>
              <w:jc w:val="center"/>
              <w:rPr>
                <w:lang w:eastAsia="ja-JP"/>
              </w:rPr>
            </w:pPr>
            <w:r>
              <w:t>中</w:t>
            </w:r>
          </w:p>
          <w:p w14:paraId="7D8A2563" w14:textId="3ECB9F67" w:rsidR="00D87314" w:rsidRDefault="00000000" w:rsidP="00B804AF">
            <w:pPr>
              <w:jc w:val="center"/>
            </w:pPr>
            <w:r>
              <w:t>（</w:t>
            </w:r>
            <w:r>
              <w:t>※2</w:t>
            </w:r>
            <w:r>
              <w:t>）</w:t>
            </w:r>
          </w:p>
        </w:tc>
        <w:tc>
          <w:tcPr>
            <w:tcW w:w="2835" w:type="dxa"/>
          </w:tcPr>
          <w:p w14:paraId="37C93389" w14:textId="77777777" w:rsidR="00D87314" w:rsidRDefault="00000000" w:rsidP="00B804AF">
            <w:pPr>
              <w:jc w:val="center"/>
            </w:pPr>
            <w:r>
              <w:t>スマホ配信に適する</w:t>
            </w:r>
          </w:p>
        </w:tc>
      </w:tr>
      <w:tr w:rsidR="00D87314" w14:paraId="552A3DE9" w14:textId="77777777" w:rsidTr="00B804AF">
        <w:tc>
          <w:tcPr>
            <w:tcW w:w="1384" w:type="dxa"/>
          </w:tcPr>
          <w:p w14:paraId="506FAD27" w14:textId="77777777" w:rsidR="00D87314" w:rsidRDefault="00000000" w:rsidP="00B804AF">
            <w:pPr>
              <w:jc w:val="center"/>
            </w:pPr>
            <w:r>
              <w:t>Apple App Store</w:t>
            </w:r>
          </w:p>
        </w:tc>
        <w:tc>
          <w:tcPr>
            <w:tcW w:w="1418" w:type="dxa"/>
          </w:tcPr>
          <w:p w14:paraId="67528C34" w14:textId="77777777" w:rsidR="00D87314" w:rsidRDefault="00000000" w:rsidP="00B804AF">
            <w:pPr>
              <w:jc w:val="center"/>
              <w:rPr>
                <w:lang w:eastAsia="zh-TW"/>
              </w:rPr>
            </w:pPr>
            <w:r>
              <w:rPr>
                <w:lang w:eastAsia="zh-TW"/>
              </w:rPr>
              <w:t>18</w:t>
            </w:r>
            <w:r>
              <w:rPr>
                <w:lang w:eastAsia="zh-TW"/>
              </w:rPr>
              <w:t>歳以上（保護者登録要）</w:t>
            </w:r>
          </w:p>
        </w:tc>
        <w:tc>
          <w:tcPr>
            <w:tcW w:w="1275" w:type="dxa"/>
          </w:tcPr>
          <w:p w14:paraId="64D99B54" w14:textId="77777777" w:rsidR="00D87314" w:rsidRDefault="00000000" w:rsidP="00B804AF">
            <w:pPr>
              <w:jc w:val="center"/>
            </w:pPr>
            <w:r>
              <w:t>△</w:t>
            </w:r>
          </w:p>
        </w:tc>
        <w:tc>
          <w:tcPr>
            <w:tcW w:w="1276" w:type="dxa"/>
          </w:tcPr>
          <w:p w14:paraId="0B28C9B3" w14:textId="77777777" w:rsidR="00D87314" w:rsidRDefault="00000000" w:rsidP="00B804AF">
            <w:pPr>
              <w:jc w:val="center"/>
            </w:pPr>
            <w:r>
              <w:t>◎</w:t>
            </w:r>
          </w:p>
        </w:tc>
        <w:tc>
          <w:tcPr>
            <w:tcW w:w="1276" w:type="dxa"/>
          </w:tcPr>
          <w:p w14:paraId="36CE85E2" w14:textId="77777777" w:rsidR="00D87314" w:rsidRDefault="00000000" w:rsidP="00B804AF">
            <w:pPr>
              <w:jc w:val="center"/>
            </w:pPr>
            <w:r>
              <w:t>◯</w:t>
            </w:r>
          </w:p>
        </w:tc>
        <w:tc>
          <w:tcPr>
            <w:tcW w:w="1276" w:type="dxa"/>
          </w:tcPr>
          <w:p w14:paraId="2BF30F3C" w14:textId="77777777" w:rsidR="00D87314" w:rsidRDefault="00000000" w:rsidP="00B804AF">
            <w:pPr>
              <w:jc w:val="center"/>
            </w:pPr>
            <w:r>
              <w:t>低</w:t>
            </w:r>
          </w:p>
        </w:tc>
        <w:tc>
          <w:tcPr>
            <w:tcW w:w="2835" w:type="dxa"/>
          </w:tcPr>
          <w:p w14:paraId="269C4C5C" w14:textId="77777777" w:rsidR="00D87314" w:rsidRDefault="00000000" w:rsidP="00B804AF">
            <w:pPr>
              <w:jc w:val="center"/>
              <w:rPr>
                <w:lang w:eastAsia="ja-JP"/>
              </w:rPr>
            </w:pPr>
            <w:r>
              <w:rPr>
                <w:lang w:eastAsia="ja-JP"/>
              </w:rPr>
              <w:t>審査厳しめで安心感あり</w:t>
            </w:r>
          </w:p>
        </w:tc>
      </w:tr>
    </w:tbl>
    <w:p w14:paraId="50960157" w14:textId="77777777" w:rsidR="00D87314" w:rsidRDefault="00000000">
      <w:pPr>
        <w:rPr>
          <w:lang w:eastAsia="ja-JP"/>
        </w:rPr>
      </w:pPr>
      <w:r>
        <w:rPr>
          <w:lang w:eastAsia="ja-JP"/>
        </w:rPr>
        <w:br/>
        <w:t>※1</w:t>
      </w:r>
      <w:r>
        <w:rPr>
          <w:lang w:eastAsia="ja-JP"/>
        </w:rPr>
        <w:t>：</w:t>
      </w:r>
      <w:r>
        <w:rPr>
          <w:lang w:eastAsia="ja-JP"/>
        </w:rPr>
        <w:t>itch.io</w:t>
      </w:r>
      <w:r>
        <w:rPr>
          <w:lang w:eastAsia="ja-JP"/>
        </w:rPr>
        <w:t>・</w:t>
      </w:r>
      <w:r>
        <w:rPr>
          <w:lang w:eastAsia="ja-JP"/>
        </w:rPr>
        <w:t>Steam</w:t>
      </w:r>
      <w:r>
        <w:rPr>
          <w:lang w:eastAsia="ja-JP"/>
        </w:rPr>
        <w:t>などでは成人向けや暴力表現の強い作品も多く、閲覧に配慮が必要です。</w:t>
      </w:r>
    </w:p>
    <w:p w14:paraId="25BE3D73" w14:textId="77777777" w:rsidR="00D87314" w:rsidRDefault="00000000">
      <w:pPr>
        <w:rPr>
          <w:lang w:eastAsia="ja-JP"/>
        </w:rPr>
      </w:pPr>
      <w:r>
        <w:rPr>
          <w:lang w:eastAsia="ja-JP"/>
        </w:rPr>
        <w:t>※2</w:t>
      </w:r>
      <w:r>
        <w:rPr>
          <w:lang w:eastAsia="ja-JP"/>
        </w:rPr>
        <w:t>：</w:t>
      </w:r>
      <w:r>
        <w:rPr>
          <w:lang w:eastAsia="ja-JP"/>
        </w:rPr>
        <w:t>Google Play</w:t>
      </w:r>
      <w:r>
        <w:rPr>
          <w:lang w:eastAsia="ja-JP"/>
        </w:rPr>
        <w:t>では一部ギャンブル系や刺激的なアプリが含まれる場合があるため、保護者の管理が重要です。</w:t>
      </w:r>
    </w:p>
    <w:sectPr w:rsidR="00D87314" w:rsidSect="00CE075E">
      <w:footerReference w:type="default" r:id="rId10"/>
      <w:pgSz w:w="12240" w:h="15840" w:code="1"/>
      <w:pgMar w:top="1440" w:right="567" w:bottom="1440"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A322E" w14:textId="77777777" w:rsidR="0026582F" w:rsidRDefault="0026582F" w:rsidP="00FE55E5">
      <w:pPr>
        <w:spacing w:after="0" w:line="240" w:lineRule="auto"/>
      </w:pPr>
      <w:r>
        <w:separator/>
      </w:r>
    </w:p>
  </w:endnote>
  <w:endnote w:type="continuationSeparator" w:id="0">
    <w:p w14:paraId="321FFFCF" w14:textId="77777777" w:rsidR="0026582F" w:rsidRDefault="0026582F" w:rsidP="00FE5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8226172"/>
      <w:docPartObj>
        <w:docPartGallery w:val="Page Numbers (Bottom of Page)"/>
        <w:docPartUnique/>
      </w:docPartObj>
    </w:sdtPr>
    <w:sdtContent>
      <w:p w14:paraId="2EE09296" w14:textId="0DF60DAB" w:rsidR="00FE55E5" w:rsidRDefault="00FE55E5" w:rsidP="00FE55E5">
        <w:pPr>
          <w:pStyle w:val="a7"/>
          <w:jc w:val="center"/>
          <w:rPr>
            <w:rFonts w:hint="eastAsia"/>
          </w:rPr>
        </w:pPr>
        <w:r>
          <w:fldChar w:fldCharType="begin"/>
        </w:r>
        <w:r>
          <w:instrText>PAGE   \* MERGEFORMAT</w:instrText>
        </w:r>
        <w:r>
          <w:fldChar w:fldCharType="separate"/>
        </w:r>
        <w:r>
          <w:rPr>
            <w:lang w:val="ja-JP" w:eastAsia="ja-JP"/>
          </w:rPr>
          <w:t>2</w:t>
        </w:r>
        <w:r>
          <w:fldChar w:fldCharType="end"/>
        </w:r>
        <w:r>
          <w:rPr>
            <w:rFonts w:hint="eastAsia"/>
            <w:lang w:eastAsia="ja-JP"/>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5E95A" w14:textId="77777777" w:rsidR="0026582F" w:rsidRDefault="0026582F" w:rsidP="00FE55E5">
      <w:pPr>
        <w:spacing w:after="0" w:line="240" w:lineRule="auto"/>
      </w:pPr>
      <w:r>
        <w:separator/>
      </w:r>
    </w:p>
  </w:footnote>
  <w:footnote w:type="continuationSeparator" w:id="0">
    <w:p w14:paraId="354AB0E8" w14:textId="77777777" w:rsidR="0026582F" w:rsidRDefault="0026582F" w:rsidP="00FE55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1850749410">
    <w:abstractNumId w:val="8"/>
  </w:num>
  <w:num w:numId="2" w16cid:durableId="1985357176">
    <w:abstractNumId w:val="6"/>
  </w:num>
  <w:num w:numId="3" w16cid:durableId="420374070">
    <w:abstractNumId w:val="5"/>
  </w:num>
  <w:num w:numId="4" w16cid:durableId="1641154064">
    <w:abstractNumId w:val="4"/>
  </w:num>
  <w:num w:numId="5" w16cid:durableId="1167863652">
    <w:abstractNumId w:val="7"/>
  </w:num>
  <w:num w:numId="6" w16cid:durableId="1205798275">
    <w:abstractNumId w:val="3"/>
  </w:num>
  <w:num w:numId="7" w16cid:durableId="64882450">
    <w:abstractNumId w:val="2"/>
  </w:num>
  <w:num w:numId="8" w16cid:durableId="773743418">
    <w:abstractNumId w:val="1"/>
  </w:num>
  <w:num w:numId="9" w16cid:durableId="5521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582F"/>
    <w:rsid w:val="0029639D"/>
    <w:rsid w:val="002D7828"/>
    <w:rsid w:val="00326F90"/>
    <w:rsid w:val="00AA1D8D"/>
    <w:rsid w:val="00B47730"/>
    <w:rsid w:val="00B804AF"/>
    <w:rsid w:val="00CB0664"/>
    <w:rsid w:val="00CE075E"/>
    <w:rsid w:val="00D87314"/>
    <w:rsid w:val="00FC693F"/>
    <w:rsid w:val="00FE5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74705B8"/>
  <w14:defaultImageDpi w14:val="300"/>
  <w15:docId w15:val="{D4019866-FAAA-4BEB-A835-FAF8E2FEE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ヘッダー (文字)"/>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フッター (文字)"/>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見出し 1 (文字)"/>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見出し 2 (文字)"/>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見出し 3 (文字)"/>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表題 (文字)"/>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題 (文字)"/>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文字)"/>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文字)"/>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文字)"/>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マクロ文字列 (文字)"/>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用文 (文字)"/>
    <w:basedOn w:val="a2"/>
    <w:link w:val="af5"/>
    <w:uiPriority w:val="29"/>
    <w:rsid w:val="00FC693F"/>
    <w:rPr>
      <w:i/>
      <w:iCs/>
      <w:color w:val="000000" w:themeColor="text1"/>
    </w:rPr>
  </w:style>
  <w:style w:type="character" w:customStyle="1" w:styleId="40">
    <w:name w:val="見出し 4 (文字)"/>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見出し 5 (文字)"/>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見出し 6 (文字)"/>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見出し 7 (文字)"/>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見出し 8 (文字)"/>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見出し 9 (文字)"/>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27">
    <w:name w:val="Intense Quote"/>
    <w:basedOn w:val="a1"/>
    <w:next w:val="a1"/>
    <w:link w:val="28"/>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28">
    <w:name w:val="引用文 2 (文字)"/>
    <w:basedOn w:val="a2"/>
    <w:link w:val="27"/>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29">
    <w:name w:val="Intense Emphasis"/>
    <w:basedOn w:val="a2"/>
    <w:uiPriority w:val="21"/>
    <w:qFormat/>
    <w:rsid w:val="00FC693F"/>
    <w:rPr>
      <w:b/>
      <w:bCs/>
      <w:i/>
      <w:iCs/>
      <w:color w:val="4F81BD" w:themeColor="accent1"/>
    </w:rPr>
  </w:style>
  <w:style w:type="character" w:styleId="afb">
    <w:name w:val="Subtle Reference"/>
    <w:basedOn w:val="a2"/>
    <w:uiPriority w:val="31"/>
    <w:qFormat/>
    <w:rsid w:val="00FC693F"/>
    <w:rPr>
      <w:smallCaps/>
      <w:color w:val="C0504D" w:themeColor="accent2"/>
      <w:u w:val="single"/>
    </w:rPr>
  </w:style>
  <w:style w:type="character" w:styleId="2a">
    <w:name w:val="Intense Reference"/>
    <w:basedOn w:val="a2"/>
    <w:uiPriority w:val="32"/>
    <w:qFormat/>
    <w:rsid w:val="00FC693F"/>
    <w:rPr>
      <w:b/>
      <w:bCs/>
      <w:smallCaps/>
      <w:color w:val="C0504D" w:themeColor="accent2"/>
      <w:spacing w:val="5"/>
      <w:u w:val="single"/>
    </w:rPr>
  </w:style>
  <w:style w:type="character" w:styleId="afc">
    <w:name w:val="Book Title"/>
    <w:basedOn w:val="a2"/>
    <w:uiPriority w:val="33"/>
    <w:qFormat/>
    <w:rsid w:val="00FC693F"/>
    <w:rPr>
      <w:b/>
      <w:bCs/>
      <w:smallCaps/>
      <w:spacing w:val="5"/>
    </w:rPr>
  </w:style>
  <w:style w:type="paragraph" w:styleId="afd">
    <w:name w:val="TOC Heading"/>
    <w:basedOn w:val="1"/>
    <w:next w:val="a1"/>
    <w:uiPriority w:val="39"/>
    <w:semiHidden/>
    <w:unhideWhenUsed/>
    <w:qFormat/>
    <w:rsid w:val="00FC693F"/>
    <w:pPr>
      <w:outlineLvl w:val="9"/>
    </w:pPr>
  </w:style>
  <w:style w:type="table" w:styleId="afe">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3">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4">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5">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6">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7">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b">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c">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d">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e">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f">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f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f1">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7">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8">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9">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a">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b">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c">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d">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2">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43">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44">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45">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6">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47">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1">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2">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3">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4">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5">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6">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7">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1">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2">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3">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64">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65">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66">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7">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1">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2">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83">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2">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93">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0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0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0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0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0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1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13">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4">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5">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6">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2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32">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33">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3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35">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36">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42">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3">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4">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4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46">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
    <w:name w:val="Hyperlink"/>
    <w:basedOn w:val="a2"/>
    <w:uiPriority w:val="99"/>
    <w:unhideWhenUsed/>
    <w:rsid w:val="00CE075E"/>
    <w:rPr>
      <w:color w:val="0000FF" w:themeColor="hyperlink"/>
      <w:u w:val="single"/>
    </w:rPr>
  </w:style>
  <w:style w:type="character" w:styleId="aff0">
    <w:name w:val="Unresolved Mention"/>
    <w:basedOn w:val="a2"/>
    <w:uiPriority w:val="99"/>
    <w:semiHidden/>
    <w:unhideWhenUsed/>
    <w:rsid w:val="00CE07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google.com/conso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eveloper.apple.com/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325</Words>
  <Characters>1855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長岡天神校 エーアスクール</cp:lastModifiedBy>
  <cp:revision>3</cp:revision>
  <dcterms:created xsi:type="dcterms:W3CDTF">2013-12-23T23:15:00Z</dcterms:created>
  <dcterms:modified xsi:type="dcterms:W3CDTF">2025-06-26T06:55:00Z</dcterms:modified>
  <cp:category/>
</cp:coreProperties>
</file>